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07E" w:rsidRDefault="0090207E" w:rsidP="0090207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АДМИНИСТРАЦИЯ ГОРОДА КРАСНОДОНА </w:t>
      </w:r>
    </w:p>
    <w:p w:rsidR="0090207E" w:rsidRDefault="0090207E" w:rsidP="0090207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 КРАСНОДОНСКОГО РАЙОНА </w:t>
      </w:r>
    </w:p>
    <w:p w:rsidR="0090207E" w:rsidRDefault="0090207E" w:rsidP="0090207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ЛУГАНСКОЙ НАРОДНОЙ РЕСПУБЛИКИ</w:t>
      </w:r>
    </w:p>
    <w:p w:rsidR="0090207E" w:rsidRDefault="0090207E" w:rsidP="0090207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Государственное учреждение Луганской Народной Республики</w:t>
      </w:r>
    </w:p>
    <w:p w:rsidR="0090207E" w:rsidRDefault="0090207E" w:rsidP="0090207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«Краснодонский Центр поддержки и развития воспитательной работы и дополнительного образования детей и учащейся молодёжи №1»</w:t>
      </w:r>
    </w:p>
    <w:p w:rsidR="0090207E" w:rsidRDefault="0090207E" w:rsidP="0090207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(ГУ ЛНР КЦПРВР и ДОДУМ №1)</w:t>
      </w:r>
    </w:p>
    <w:p w:rsidR="0090207E" w:rsidRDefault="0090207E" w:rsidP="0090207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__________________________________________________________________</w:t>
      </w:r>
    </w:p>
    <w:p w:rsidR="0090207E" w:rsidRDefault="0090207E" w:rsidP="0090207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кв. Шахтёр, д.11, г. Краснодон, Луганская Народная Республика, 94408</w:t>
      </w:r>
    </w:p>
    <w:p w:rsidR="0090207E" w:rsidRDefault="0090207E" w:rsidP="0090207E">
      <w:pPr>
        <w:pStyle w:val="a5"/>
        <w:pBdr>
          <w:bottom w:val="thickThinSmallGap" w:sz="24" w:space="1" w:color="622423"/>
        </w:pBd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тел. (064-35) 6-70-26, </w:t>
      </w:r>
      <w:r>
        <w:rPr>
          <w:rFonts w:ascii="Times New Roman" w:hAnsi="Times New Roman"/>
          <w:lang w:val="en-US"/>
        </w:rPr>
        <w:t>e</w:t>
      </w:r>
      <w:r w:rsidRPr="00313F19">
        <w:rPr>
          <w:rFonts w:ascii="Times New Roman" w:hAnsi="Times New Roman"/>
        </w:rPr>
        <w:t>-</w:t>
      </w:r>
      <w:r>
        <w:rPr>
          <w:rFonts w:ascii="Times New Roman" w:hAnsi="Times New Roman"/>
          <w:lang w:val="en-US"/>
        </w:rPr>
        <w:t>mail</w:t>
      </w:r>
      <w:r w:rsidRPr="00313F19">
        <w:rPr>
          <w:rFonts w:ascii="Times New Roman" w:hAnsi="Times New Roman"/>
        </w:rPr>
        <w:t xml:space="preserve">: </w:t>
      </w:r>
      <w:hyperlink r:id="rId4" w:history="1">
        <w:r>
          <w:rPr>
            <w:rStyle w:val="a7"/>
            <w:rFonts w:ascii="Times New Roman" w:hAnsi="Times New Roman"/>
            <w:lang w:val="en-US"/>
          </w:rPr>
          <w:t>alenaC</w:t>
        </w:r>
        <w:r w:rsidRPr="00313F19">
          <w:rPr>
            <w:rStyle w:val="a7"/>
            <w:rFonts w:ascii="Times New Roman" w:hAnsi="Times New Roman"/>
          </w:rPr>
          <w:t>@</w:t>
        </w:r>
        <w:r>
          <w:rPr>
            <w:rStyle w:val="a7"/>
            <w:rFonts w:ascii="Times New Roman" w:hAnsi="Times New Roman"/>
            <w:lang w:val="en-US"/>
          </w:rPr>
          <w:t>i</w:t>
        </w:r>
        <w:r w:rsidRPr="00313F19">
          <w:rPr>
            <w:rStyle w:val="a7"/>
            <w:rFonts w:ascii="Times New Roman" w:hAnsi="Times New Roman"/>
          </w:rPr>
          <w:t>.</w:t>
        </w:r>
        <w:r>
          <w:rPr>
            <w:rStyle w:val="a7"/>
            <w:rFonts w:ascii="Times New Roman" w:hAnsi="Times New Roman"/>
            <w:lang w:val="en-US"/>
          </w:rPr>
          <w:t>ua</w:t>
        </w:r>
      </w:hyperlink>
      <w:r>
        <w:rPr>
          <w:rFonts w:ascii="Times New Roman" w:hAnsi="Times New Roman"/>
        </w:rPr>
        <w:t>, код ЕГРЮЛ 60703452</w:t>
      </w:r>
    </w:p>
    <w:p w:rsidR="0090207E" w:rsidRDefault="0090207E" w:rsidP="0090207E">
      <w:pPr>
        <w:spacing w:after="0" w:line="240" w:lineRule="auto"/>
        <w:ind w:firstLine="142"/>
        <w:jc w:val="both"/>
        <w:rPr>
          <w:rFonts w:ascii="Times New Roman" w:hAnsi="Times New Roman"/>
          <w:sz w:val="28"/>
          <w:szCs w:val="28"/>
        </w:rPr>
      </w:pPr>
    </w:p>
    <w:p w:rsidR="0090207E" w:rsidRPr="00AD4027" w:rsidRDefault="0090207E" w:rsidP="0090207E">
      <w:pPr>
        <w:spacing w:after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12.12.2019 г. </w:t>
      </w:r>
      <w:r w:rsidRPr="00AD4027">
        <w:rPr>
          <w:rFonts w:ascii="Times New Roman" w:hAnsi="Times New Roman"/>
          <w:b/>
        </w:rPr>
        <w:t>№</w:t>
      </w:r>
      <w:r>
        <w:rPr>
          <w:rFonts w:ascii="Times New Roman" w:hAnsi="Times New Roman"/>
          <w:b/>
        </w:rPr>
        <w:t xml:space="preserve"> 200</w:t>
      </w:r>
      <w:r w:rsidRPr="00AD4027">
        <w:rPr>
          <w:rFonts w:ascii="Times New Roman" w:hAnsi="Times New Roman"/>
          <w:b/>
        </w:rPr>
        <w:t xml:space="preserve">                            </w:t>
      </w:r>
      <w:r w:rsidRPr="00AD4027">
        <w:rPr>
          <w:rFonts w:ascii="Times New Roman" w:hAnsi="Times New Roman"/>
          <w:b/>
        </w:rPr>
        <w:tab/>
      </w:r>
    </w:p>
    <w:p w:rsidR="0090207E" w:rsidRPr="00AD4027" w:rsidRDefault="0090207E" w:rsidP="0090207E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AD4027">
        <w:rPr>
          <w:rFonts w:ascii="Times New Roman" w:hAnsi="Times New Roman"/>
        </w:rPr>
        <w:t xml:space="preserve">На № _____ от ________                              </w:t>
      </w:r>
      <w:r w:rsidRPr="00AD4027">
        <w:rPr>
          <w:rFonts w:ascii="Times New Roman" w:hAnsi="Times New Roman"/>
        </w:rPr>
        <w:tab/>
      </w:r>
    </w:p>
    <w:p w:rsidR="0090207E" w:rsidRPr="000F1651" w:rsidRDefault="0090207E" w:rsidP="0090207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90207E" w:rsidRPr="007162DF" w:rsidRDefault="0090207E" w:rsidP="009020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162DF">
        <w:rPr>
          <w:rFonts w:ascii="Times New Roman" w:hAnsi="Times New Roman"/>
          <w:b/>
          <w:bCs/>
          <w:sz w:val="24"/>
          <w:szCs w:val="24"/>
        </w:rPr>
        <w:t>ЗАПРОС</w:t>
      </w:r>
    </w:p>
    <w:p w:rsidR="0090207E" w:rsidRPr="007162DF" w:rsidRDefault="0090207E" w:rsidP="009020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162DF">
        <w:rPr>
          <w:rFonts w:ascii="Times New Roman" w:hAnsi="Times New Roman"/>
          <w:b/>
          <w:sz w:val="24"/>
          <w:szCs w:val="24"/>
        </w:rPr>
        <w:t>о предоставлении ценовой информации</w:t>
      </w:r>
    </w:p>
    <w:p w:rsidR="0090207E" w:rsidRPr="000F1651" w:rsidRDefault="0090207E" w:rsidP="001A2DBD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0F1651">
        <w:rPr>
          <w:rFonts w:ascii="Times New Roman" w:hAnsi="Times New Roman"/>
          <w:b/>
          <w:bCs/>
          <w:sz w:val="24"/>
          <w:szCs w:val="24"/>
        </w:rPr>
        <w:t>Заказчик</w:t>
      </w:r>
      <w:r w:rsidRPr="000F1651">
        <w:rPr>
          <w:rFonts w:ascii="Times New Roman" w:hAnsi="Times New Roman"/>
          <w:b/>
          <w:sz w:val="24"/>
          <w:szCs w:val="24"/>
        </w:rPr>
        <w:t xml:space="preserve">: </w:t>
      </w:r>
      <w:r w:rsidRPr="000F1651">
        <w:rPr>
          <w:rFonts w:ascii="Times New Roman" w:hAnsi="Times New Roman"/>
          <w:sz w:val="24"/>
          <w:szCs w:val="24"/>
        </w:rPr>
        <w:t xml:space="preserve">Государственное учреждение  Луганской Народной Республики </w:t>
      </w:r>
      <w:r>
        <w:rPr>
          <w:rFonts w:ascii="Times New Roman" w:hAnsi="Times New Roman"/>
          <w:sz w:val="24"/>
          <w:szCs w:val="24"/>
        </w:rPr>
        <w:t>«Краснодонский Центр поддержки и развития воспитательной работы и дополнительного образования детей и учащейся молодежи №1»</w:t>
      </w:r>
    </w:p>
    <w:p w:rsidR="0090207E" w:rsidRPr="000F1651" w:rsidRDefault="0090207E" w:rsidP="001A2DBD">
      <w:pPr>
        <w:spacing w:after="0" w:line="240" w:lineRule="auto"/>
        <w:jc w:val="both"/>
        <w:rPr>
          <w:rFonts w:ascii="Times New Roman" w:hAnsi="Times New Roman"/>
        </w:rPr>
      </w:pPr>
      <w:r w:rsidRPr="000F1651">
        <w:rPr>
          <w:rFonts w:ascii="Times New Roman" w:hAnsi="Times New Roman"/>
          <w:b/>
          <w:bCs/>
        </w:rPr>
        <w:t>адрес направления предложения</w:t>
      </w:r>
      <w:r w:rsidRPr="0030327F">
        <w:rPr>
          <w:rFonts w:ascii="Times New Roman" w:hAnsi="Times New Roman"/>
          <w:b/>
          <w:bCs/>
        </w:rPr>
        <w:t>:</w:t>
      </w:r>
      <w:r w:rsidR="001A2DBD" w:rsidRPr="001A2DBD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1A2DBD" w:rsidRPr="0030327F">
        <w:rPr>
          <w:rFonts w:ascii="Times New Roman" w:hAnsi="Times New Roman"/>
          <w:sz w:val="24"/>
          <w:szCs w:val="24"/>
        </w:rPr>
        <w:t>кв. Шахтёр, д.11, г. Краснодон, Луганская Народная Республика, 94408 или на эл</w:t>
      </w:r>
      <w:proofErr w:type="gramStart"/>
      <w:r w:rsidR="001A2DBD" w:rsidRPr="0030327F">
        <w:rPr>
          <w:rFonts w:ascii="Times New Roman" w:hAnsi="Times New Roman"/>
          <w:sz w:val="24"/>
          <w:szCs w:val="24"/>
        </w:rPr>
        <w:t>.а</w:t>
      </w:r>
      <w:proofErr w:type="gramEnd"/>
      <w:r w:rsidR="001A2DBD" w:rsidRPr="0030327F">
        <w:rPr>
          <w:rFonts w:ascii="Times New Roman" w:hAnsi="Times New Roman"/>
          <w:sz w:val="24"/>
          <w:szCs w:val="24"/>
        </w:rPr>
        <w:t xml:space="preserve">дрес </w:t>
      </w:r>
      <w:proofErr w:type="spellStart"/>
      <w:r>
        <w:rPr>
          <w:rFonts w:ascii="Times New Roman" w:hAnsi="Times New Roman"/>
          <w:lang w:val="en-US"/>
        </w:rPr>
        <w:t>alenaC</w:t>
      </w:r>
      <w:proofErr w:type="spellEnd"/>
      <w:r w:rsidRPr="000F1651">
        <w:rPr>
          <w:rFonts w:ascii="Times New Roman" w:hAnsi="Times New Roman"/>
        </w:rPr>
        <w:t>@</w:t>
      </w:r>
      <w:proofErr w:type="spellStart"/>
      <w:r>
        <w:rPr>
          <w:rFonts w:ascii="Times New Roman" w:hAnsi="Times New Roman"/>
          <w:lang w:val="en-US"/>
        </w:rPr>
        <w:t>i</w:t>
      </w:r>
      <w:proofErr w:type="spellEnd"/>
      <w:r w:rsidRPr="000F1651">
        <w:rPr>
          <w:rFonts w:ascii="Times New Roman" w:hAnsi="Times New Roman"/>
        </w:rPr>
        <w:t>.</w:t>
      </w:r>
      <w:proofErr w:type="spellStart"/>
      <w:r>
        <w:rPr>
          <w:rFonts w:ascii="Times New Roman" w:hAnsi="Times New Roman"/>
          <w:lang w:val="en-US"/>
        </w:rPr>
        <w:t>ua</w:t>
      </w:r>
      <w:proofErr w:type="spellEnd"/>
    </w:p>
    <w:p w:rsidR="0090207E" w:rsidRPr="000F1651" w:rsidRDefault="0090207E" w:rsidP="001A2DBD">
      <w:pPr>
        <w:spacing w:after="0" w:line="100" w:lineRule="atLeast"/>
        <w:jc w:val="both"/>
        <w:rPr>
          <w:rFonts w:ascii="Times New Roman" w:hAnsi="Times New Roman"/>
          <w:b/>
        </w:rPr>
      </w:pPr>
      <w:r w:rsidRPr="000F1651">
        <w:rPr>
          <w:rFonts w:ascii="Times New Roman" w:hAnsi="Times New Roman"/>
          <w:b/>
          <w:lang w:eastAsia="ru-RU"/>
        </w:rPr>
        <w:t xml:space="preserve">Сроки предоставления ценовой информации: </w:t>
      </w:r>
      <w:r>
        <w:rPr>
          <w:rFonts w:ascii="Times New Roman" w:hAnsi="Times New Roman"/>
        </w:rPr>
        <w:t>до 13</w:t>
      </w:r>
      <w:r>
        <w:rPr>
          <w:rFonts w:ascii="Times New Roman" w:hAnsi="Times New Roman"/>
          <w:lang w:eastAsia="ru-RU"/>
        </w:rPr>
        <w:t>.12</w:t>
      </w:r>
      <w:r w:rsidRPr="000F1651">
        <w:rPr>
          <w:rFonts w:ascii="Times New Roman" w:hAnsi="Times New Roman"/>
          <w:lang w:eastAsia="ru-RU"/>
        </w:rPr>
        <w:t>.201</w:t>
      </w:r>
      <w:r>
        <w:rPr>
          <w:rFonts w:ascii="Times New Roman" w:hAnsi="Times New Roman"/>
          <w:lang w:eastAsia="ru-RU"/>
        </w:rPr>
        <w:t xml:space="preserve">9 </w:t>
      </w:r>
      <w:r w:rsidRPr="000F1651">
        <w:rPr>
          <w:rFonts w:ascii="Times New Roman" w:hAnsi="Times New Roman"/>
          <w:lang w:eastAsia="ru-RU"/>
        </w:rPr>
        <w:t>г. включительно</w:t>
      </w:r>
    </w:p>
    <w:p w:rsidR="0090207E" w:rsidRDefault="0090207E" w:rsidP="001A2D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  <w:r w:rsidRPr="00752C6F">
        <w:rPr>
          <w:rFonts w:ascii="Times New Roman" w:hAnsi="Times New Roman"/>
          <w:b/>
          <w:bCs/>
        </w:rPr>
        <w:t>Наименование, характеристики требуемого товара, работ, услуг: 22.23.1 Изделия пластмассовые для строительства, линолеум и покрытия для полов твердые, непластиковые</w:t>
      </w:r>
    </w:p>
    <w:p w:rsidR="0090207E" w:rsidRDefault="0090207E" w:rsidP="009020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</w:p>
    <w:p w:rsidR="0090207E" w:rsidRPr="006E29F4" w:rsidRDefault="0090207E" w:rsidP="009020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noProof/>
          <w:lang w:eastAsia="ru-RU"/>
        </w:rPr>
        <w:drawing>
          <wp:inline distT="0" distB="0" distL="0" distR="0">
            <wp:extent cx="6057900" cy="2905125"/>
            <wp:effectExtent l="19050" t="0" r="0" b="0"/>
            <wp:docPr id="1" name="Рисунок 1" descr="библиотека шахте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иблиотека шахтер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2905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2DBD" w:rsidRPr="001A2DBD" w:rsidRDefault="0090207E" w:rsidP="001A2D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bookmarkStart w:id="0" w:name="Par59"/>
      <w:bookmarkEnd w:id="0"/>
      <w:r w:rsidRPr="00752C6F">
        <w:rPr>
          <w:rFonts w:ascii="Times New Roman" w:hAnsi="Times New Roman"/>
          <w:b/>
          <w:bCs/>
          <w:sz w:val="24"/>
          <w:szCs w:val="24"/>
        </w:rPr>
        <w:t>Требования к качеству товара, работ, услуг:</w:t>
      </w:r>
      <w:r w:rsidRPr="00752C6F">
        <w:rPr>
          <w:rFonts w:ascii="Times New Roman" w:hAnsi="Times New Roman"/>
          <w:sz w:val="24"/>
          <w:szCs w:val="24"/>
        </w:rPr>
        <w:t xml:space="preserve"> поставляемый товар должен быть новым, строго соответствовать указанным характеристикам и не иметь дефектов, связанных с оформлением, матер</w:t>
      </w:r>
      <w:r w:rsidR="001A2DBD">
        <w:rPr>
          <w:rFonts w:ascii="Times New Roman" w:hAnsi="Times New Roman"/>
          <w:sz w:val="24"/>
          <w:szCs w:val="24"/>
        </w:rPr>
        <w:t xml:space="preserve">иалами и качеством изготовления, </w:t>
      </w:r>
      <w:r w:rsidR="001A2DBD" w:rsidRPr="0030327F">
        <w:rPr>
          <w:rFonts w:ascii="Times New Roman" w:hAnsi="Times New Roman"/>
          <w:sz w:val="24"/>
          <w:szCs w:val="24"/>
        </w:rPr>
        <w:t>что подтверждается</w:t>
      </w:r>
      <w:r w:rsidR="00897624" w:rsidRPr="0030327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A2DBD" w:rsidRPr="0030327F">
        <w:rPr>
          <w:rFonts w:ascii="Times New Roman" w:hAnsi="Times New Roman"/>
          <w:sz w:val="24"/>
          <w:szCs w:val="24"/>
        </w:rPr>
        <w:t>сертификатами качества на указанную продукцию.</w:t>
      </w:r>
    </w:p>
    <w:p w:rsidR="0090207E" w:rsidRPr="00752C6F" w:rsidRDefault="0090207E" w:rsidP="001A2D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2C6F">
        <w:rPr>
          <w:rFonts w:ascii="Times New Roman" w:hAnsi="Times New Roman"/>
          <w:b/>
          <w:bCs/>
          <w:sz w:val="24"/>
          <w:szCs w:val="24"/>
        </w:rPr>
        <w:t>Требования к упаковке, поставке товаров (продукции):</w:t>
      </w:r>
      <w:r w:rsidRPr="00752C6F">
        <w:rPr>
          <w:rFonts w:ascii="Times New Roman" w:hAnsi="Times New Roman"/>
          <w:sz w:val="24"/>
          <w:szCs w:val="24"/>
        </w:rPr>
        <w:t xml:space="preserve"> упаковка поставляемых товаров (продукции) должна соответствовать действующим стандартам и обеспечивать сохранность товаров (продукции) при транспортировке, отгрузке и хранении.</w:t>
      </w:r>
    </w:p>
    <w:p w:rsidR="0090207E" w:rsidRPr="00897624" w:rsidRDefault="0090207E" w:rsidP="001A2DBD">
      <w:pPr>
        <w:tabs>
          <w:tab w:val="left" w:pos="9639"/>
        </w:tabs>
        <w:spacing w:after="0" w:line="240" w:lineRule="auto"/>
        <w:ind w:firstLine="34"/>
        <w:jc w:val="both"/>
        <w:rPr>
          <w:rFonts w:ascii="Times New Roman" w:hAnsi="Times New Roman"/>
          <w:sz w:val="24"/>
          <w:szCs w:val="24"/>
        </w:rPr>
      </w:pPr>
      <w:r w:rsidRPr="000F1651">
        <w:rPr>
          <w:rFonts w:ascii="Times New Roman" w:hAnsi="Times New Roman"/>
          <w:b/>
          <w:bCs/>
          <w:sz w:val="24"/>
          <w:szCs w:val="24"/>
        </w:rPr>
        <w:t xml:space="preserve">Место поставки товаров, выполнения работ, оказания услуг: </w:t>
      </w:r>
      <w:r w:rsidRPr="000F1651">
        <w:rPr>
          <w:rFonts w:ascii="Times New Roman" w:hAnsi="Times New Roman"/>
          <w:sz w:val="24"/>
          <w:szCs w:val="24"/>
        </w:rPr>
        <w:t>94</w:t>
      </w:r>
      <w:r w:rsidR="00897624">
        <w:rPr>
          <w:rFonts w:ascii="Times New Roman" w:hAnsi="Times New Roman"/>
          <w:sz w:val="24"/>
          <w:szCs w:val="24"/>
        </w:rPr>
        <w:t>408,</w:t>
      </w:r>
      <w:r w:rsidR="00BF5719">
        <w:rPr>
          <w:rFonts w:ascii="Times New Roman" w:hAnsi="Times New Roman"/>
          <w:sz w:val="24"/>
          <w:szCs w:val="24"/>
        </w:rPr>
        <w:t xml:space="preserve"> Луганская </w:t>
      </w:r>
      <w:r w:rsidRPr="000F1651">
        <w:rPr>
          <w:rFonts w:ascii="Times New Roman" w:hAnsi="Times New Roman"/>
          <w:sz w:val="24"/>
          <w:szCs w:val="24"/>
        </w:rPr>
        <w:t xml:space="preserve">Народная Республика, </w:t>
      </w:r>
      <w:proofErr w:type="gramStart"/>
      <w:r>
        <w:rPr>
          <w:rFonts w:ascii="Times New Roman" w:hAnsi="Times New Roman"/>
          <w:sz w:val="24"/>
          <w:szCs w:val="24"/>
        </w:rPr>
        <w:t>г</w:t>
      </w:r>
      <w:proofErr w:type="gramEnd"/>
      <w:r>
        <w:rPr>
          <w:rFonts w:ascii="Times New Roman" w:hAnsi="Times New Roman"/>
          <w:sz w:val="24"/>
          <w:szCs w:val="24"/>
        </w:rPr>
        <w:t>. Краснодон, кв. Шахтер, 11</w:t>
      </w:r>
    </w:p>
    <w:p w:rsidR="0090207E" w:rsidRPr="00BF5719" w:rsidRDefault="0090207E" w:rsidP="001A2DBD">
      <w:pPr>
        <w:widowControl w:val="0"/>
        <w:shd w:val="clear" w:color="auto" w:fill="FFFFFF"/>
        <w:spacing w:after="0" w:line="240" w:lineRule="auto"/>
        <w:ind w:right="-57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752C6F">
        <w:rPr>
          <w:rFonts w:ascii="Times New Roman" w:hAnsi="Times New Roman"/>
          <w:b/>
          <w:sz w:val="24"/>
          <w:szCs w:val="24"/>
          <w:lang w:eastAsia="ru-RU"/>
        </w:rPr>
        <w:t xml:space="preserve">Порядок поставки продукции, выполнения работ, оказания услуг: </w:t>
      </w:r>
      <w:r w:rsidR="001A2DBD">
        <w:rPr>
          <w:rFonts w:ascii="Times New Roman" w:hAnsi="Times New Roman"/>
          <w:sz w:val="24"/>
          <w:szCs w:val="24"/>
        </w:rPr>
        <w:t>в течение</w:t>
      </w:r>
      <w:r w:rsidR="001A2DBD" w:rsidRPr="001A2DBD">
        <w:rPr>
          <w:rFonts w:ascii="Times New Roman" w:hAnsi="Times New Roman"/>
          <w:color w:val="FF0000"/>
          <w:sz w:val="24"/>
          <w:szCs w:val="24"/>
        </w:rPr>
        <w:t xml:space="preserve"> 5</w:t>
      </w:r>
      <w:r w:rsidRPr="00752C6F">
        <w:rPr>
          <w:rFonts w:ascii="Times New Roman" w:hAnsi="Times New Roman"/>
          <w:sz w:val="24"/>
          <w:szCs w:val="24"/>
        </w:rPr>
        <w:t xml:space="preserve"> дней с момента  подписания настоящего Договора.</w:t>
      </w:r>
    </w:p>
    <w:p w:rsidR="0090207E" w:rsidRPr="000F1651" w:rsidRDefault="0090207E" w:rsidP="001A2D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1651">
        <w:rPr>
          <w:rFonts w:ascii="Times New Roman" w:hAnsi="Times New Roman"/>
          <w:b/>
          <w:sz w:val="24"/>
          <w:szCs w:val="24"/>
          <w:lang w:eastAsia="ru-RU"/>
        </w:rPr>
        <w:lastRenderedPageBreak/>
        <w:t>Предполагаемые сроки проведения закупки</w:t>
      </w:r>
      <w:r w:rsidRPr="000F1651">
        <w:rPr>
          <w:rFonts w:ascii="Times New Roman" w:hAnsi="Times New Roman"/>
          <w:sz w:val="24"/>
          <w:szCs w:val="24"/>
          <w:lang w:eastAsia="ru-RU"/>
        </w:rPr>
        <w:t xml:space="preserve">:  </w:t>
      </w:r>
      <w:r w:rsidR="00BF5719">
        <w:rPr>
          <w:rFonts w:ascii="Times New Roman" w:hAnsi="Times New Roman"/>
          <w:sz w:val="24"/>
          <w:szCs w:val="24"/>
          <w:lang w:eastAsia="ru-RU"/>
        </w:rPr>
        <w:t xml:space="preserve">декабрь 2019 </w:t>
      </w:r>
      <w:r w:rsidRPr="000F1651">
        <w:rPr>
          <w:rFonts w:ascii="Times New Roman" w:hAnsi="Times New Roman"/>
          <w:sz w:val="24"/>
          <w:szCs w:val="24"/>
          <w:lang w:eastAsia="ru-RU"/>
        </w:rPr>
        <w:t>г.</w:t>
      </w:r>
    </w:p>
    <w:p w:rsidR="0090207E" w:rsidRPr="00752C6F" w:rsidRDefault="0090207E" w:rsidP="001A2DB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2C6F">
        <w:rPr>
          <w:rFonts w:ascii="Times New Roman" w:hAnsi="Times New Roman"/>
          <w:b/>
          <w:bCs/>
          <w:sz w:val="24"/>
          <w:szCs w:val="24"/>
        </w:rPr>
        <w:t>Порядок оплаты:</w:t>
      </w:r>
      <w:r w:rsidR="001A2DBD">
        <w:rPr>
          <w:rFonts w:ascii="Times New Roman" w:hAnsi="Times New Roman"/>
          <w:sz w:val="24"/>
          <w:szCs w:val="24"/>
        </w:rPr>
        <w:t xml:space="preserve"> в течение </w:t>
      </w:r>
      <w:r w:rsidR="001A2DBD" w:rsidRPr="0030327F">
        <w:rPr>
          <w:rFonts w:ascii="Times New Roman" w:hAnsi="Times New Roman"/>
          <w:sz w:val="24"/>
          <w:szCs w:val="24"/>
        </w:rPr>
        <w:t>5</w:t>
      </w:r>
      <w:r w:rsidRPr="00752C6F">
        <w:rPr>
          <w:rFonts w:ascii="Times New Roman" w:hAnsi="Times New Roman"/>
          <w:sz w:val="24"/>
          <w:szCs w:val="24"/>
        </w:rPr>
        <w:t xml:space="preserve">  дней с момента  поступления финансирования на эти цели.</w:t>
      </w:r>
    </w:p>
    <w:p w:rsidR="0090207E" w:rsidRPr="00752C6F" w:rsidRDefault="0090207E" w:rsidP="001A2DBD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752C6F">
        <w:rPr>
          <w:rFonts w:ascii="Times New Roman" w:hAnsi="Times New Roman"/>
          <w:sz w:val="24"/>
          <w:szCs w:val="24"/>
          <w:lang w:eastAsia="ru-RU"/>
        </w:rPr>
        <w:t>Из ответа на запрос должны однозначно определяться цена единицы товара, работы, услуги и общая цена договора на условиях, указанных в запросе, срок действия предлагаемой цены</w:t>
      </w:r>
      <w:bookmarkStart w:id="1" w:name="l106"/>
      <w:bookmarkEnd w:id="1"/>
      <w:r w:rsidRPr="00752C6F">
        <w:rPr>
          <w:rFonts w:ascii="Times New Roman" w:hAnsi="Times New Roman"/>
          <w:sz w:val="24"/>
          <w:szCs w:val="24"/>
          <w:lang w:eastAsia="ru-RU"/>
        </w:rPr>
        <w:t>, идентичность или однородности товара, работы, услуги, предлагаемых поставщиком (подрядчиком, исполнителем).</w:t>
      </w:r>
      <w:r w:rsidRPr="00752C6F">
        <w:rPr>
          <w:rFonts w:ascii="Times New Roman" w:hAnsi="Times New Roman"/>
          <w:b/>
          <w:sz w:val="24"/>
          <w:szCs w:val="24"/>
        </w:rPr>
        <w:t xml:space="preserve"> </w:t>
      </w:r>
    </w:p>
    <w:p w:rsidR="0090207E" w:rsidRPr="0030327F" w:rsidRDefault="0090207E" w:rsidP="001A2DBD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30327F">
        <w:rPr>
          <w:rFonts w:ascii="Times New Roman" w:hAnsi="Times New Roman"/>
          <w:b/>
          <w:sz w:val="24"/>
          <w:szCs w:val="24"/>
        </w:rPr>
        <w:t>С ценовой информацией просим направить копию свидетельства о государственной регистрации</w:t>
      </w:r>
      <w:r w:rsidR="001A2DBD" w:rsidRPr="0030327F">
        <w:rPr>
          <w:rFonts w:ascii="Times New Roman" w:hAnsi="Times New Roman"/>
          <w:b/>
          <w:sz w:val="24"/>
          <w:szCs w:val="24"/>
        </w:rPr>
        <w:t>.</w:t>
      </w:r>
    </w:p>
    <w:p w:rsidR="0090207E" w:rsidRPr="00752C6F" w:rsidRDefault="0090207E" w:rsidP="001A2DBD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752C6F">
        <w:rPr>
          <w:rFonts w:ascii="Times New Roman" w:hAnsi="Times New Roman"/>
          <w:sz w:val="24"/>
          <w:szCs w:val="24"/>
          <w:lang w:eastAsia="ru-RU"/>
        </w:rPr>
        <w:t>Проведение данной процедуры сбора информации не влечет за собой возникновение каких-либо обязательств заказчика.</w:t>
      </w:r>
    </w:p>
    <w:p w:rsidR="0090207E" w:rsidRPr="00752C6F" w:rsidRDefault="0090207E" w:rsidP="001A2DBD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</w:p>
    <w:p w:rsidR="0090207E" w:rsidRPr="00C92DAA" w:rsidRDefault="0090207E" w:rsidP="001A2DBD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</w:p>
    <w:p w:rsidR="0090207E" w:rsidRDefault="0090207E" w:rsidP="0090207E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BF5719" w:rsidRDefault="00BF5719" w:rsidP="00BF5719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Заместитель председателя комиссии по конкурсным торгам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Т.В.Токарь</w:t>
      </w:r>
    </w:p>
    <w:p w:rsidR="0090207E" w:rsidRPr="00BB1A14" w:rsidRDefault="0090207E" w:rsidP="0090207E">
      <w:pPr>
        <w:rPr>
          <w:szCs w:val="24"/>
        </w:rPr>
      </w:pPr>
    </w:p>
    <w:p w:rsidR="00031E63" w:rsidRDefault="00031E63"/>
    <w:sectPr w:rsidR="00031E63" w:rsidSect="00BB1A14">
      <w:pgSz w:w="11906" w:h="16838"/>
      <w:pgMar w:top="1134" w:right="566" w:bottom="53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90207E"/>
    <w:rsid w:val="00031E63"/>
    <w:rsid w:val="001A2DBD"/>
    <w:rsid w:val="0030327F"/>
    <w:rsid w:val="006C158D"/>
    <w:rsid w:val="00897624"/>
    <w:rsid w:val="0090207E"/>
    <w:rsid w:val="00BF5719"/>
    <w:rsid w:val="00EF68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07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20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207E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semiHidden/>
    <w:rsid w:val="0090207E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semiHidden/>
    <w:rsid w:val="0090207E"/>
    <w:rPr>
      <w:rFonts w:ascii="Calibri" w:eastAsia="Times New Roman" w:hAnsi="Calibri" w:cs="Times New Roman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90207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mailto:alenaC@i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2019-12-12T05:44:00Z</dcterms:created>
  <dcterms:modified xsi:type="dcterms:W3CDTF">2019-12-12T13:50:00Z</dcterms:modified>
</cp:coreProperties>
</file>